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Здоровье является высшей ценностью общества, чем выше ценится здоровье человека в коллективном сознании общества, тем выше ресурс и потенциал развития самого общества”.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Еще в 19 веке немецкий ученый Артур Шопенгауэр говорил: “Вообще 9/10 нашего счастья основано на здоровье. При нем все становится источником наслаждения, тогда как без него решительно никакое внешнее благо не может доставить удовольствия…”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Так что же такое здоровье?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До 1940 г. под здоровьем подразумевалось отсутствие заболеваний. Здоровым считали человека, у которого нет признаков заболеваний.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Но в 80-е годы 20столетия ВОЗ дает такое определение: “ Здоровье – это не только отсутствие болезней, а состояние физического, психического и социального благополучия”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Таким образом, наше здоровье можно представить в виде </w:t>
      </w:r>
      <w:r w:rsidRPr="000B7F59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равностороннего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</w:t>
      </w:r>
      <w:proofErr w:type="spellStart"/>
      <w:r w:rsidRPr="000B7F59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треугольника</w:t>
      </w:r>
      <w:proofErr w:type="gramStart"/>
      <w:r w:rsidRPr="000B7F59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: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</w:t>
      </w:r>
      <w:proofErr w:type="gramEnd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торонами</w:t>
      </w:r>
      <w:proofErr w:type="spellEnd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 которого являются физическое и психическое здоровье, а в основании лежит социальное благополучие.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 последние годы, как в нашей стране, так и за рубежом, в сознании людей активно формируется качественно иное отношение к понятию “здоровье”.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Здоровье формируется под влиянием сложного комплекса внутренних факторов и внешних воздействий. Учение провели многочисленные исследования и сделали вывод: от чего зависит наше с вами здоровье. Мы попробуем эти данные обобщить в виде формулы здоровья: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Здоровье 100%= 10%медицина+ 20%наследственность+ 20% </w:t>
      </w:r>
      <w:proofErr w:type="spellStart"/>
      <w:r w:rsidRPr="000B7F59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окр</w:t>
      </w:r>
      <w:proofErr w:type="spellEnd"/>
      <w:r w:rsidRPr="000B7F59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среда +50% образ жизни.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Основная причина, побудившая взяться за данную тему – неблагополучное состояние здоровья современного педагога. Педагог в России, что бы ни говорили про него сегодня, всегда был и остается особенным, в чем-то иррациональным человеком, стремящимся, часто неосознанно, быть учителем жизни, для которого слово “долг” является ключевым.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Существование современного педагога протекает на фоне жизни его страны, и страдает он от тех же проблем, что и остальные граждане, Но есть в его деятельности своя специфика;</w:t>
      </w:r>
    </w:p>
    <w:p w:rsidR="00D1796A" w:rsidRPr="000B7F59" w:rsidRDefault="00D1796A" w:rsidP="00D179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во-первых, педагогическая профессия – профессия здоровье разрушающая;</w:t>
      </w:r>
    </w:p>
    <w:p w:rsidR="00D1796A" w:rsidRPr="000B7F59" w:rsidRDefault="00D1796A" w:rsidP="00D179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во-вторых, мы наблюдаем, кризис педагогической профессии, воспитатели, как и учителя, “постарели”, так как молодежь все реже идет в педагогику.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Проблема здоровья учителя заслуживает большого внимания, так как от состояния здоровья педагога зависит успешность учебно-воспитательного процесса.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50% – образ жизни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 Эта та составляющая формулы здоровья, которая зависит от самого человека. Но для большинства педагогов образ жизни – это школа и профессиональные обязанности.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“Работа съедает”, это признают многие педагоги. Работу на дом сейчас приносят, пожалуй, только учителя и бизнесмены, но последние, в отличие от первых, имеют материальную возможность полноценно отдохнуть и восстановиться, чего не скажешь об учителях. Даже наш продолжительный летний отдых не способствует полноценному восстановлению сил: мы проводим его дома, на грядках, ремонтируя школьные кабинеты, на все остальное нужны средства и немалые…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Если еще раз вспомнить, что в основе нашего физического и психического здоровья лежит социальное благополучие, то становится ясной такая схема: физическое здоровье – психическое здоровье – профессиональное здоровье. Ведь именно профессия должна обеспечить нам необходимое для здоровья социальное благополучие.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Под профессиональным здоровьем мы понимаем способность организма сохранять и активизировать компенсаторные, защитные, регуляторные механизмы, обеспечивающие работоспособность, эффективность педагогической деятельности и развитие личности учителя.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Проблема профессионального здоровья учителя в настоящее время настолько значима, что необходимо создание нового направления </w:t>
      </w:r>
      <w:proofErr w:type="spellStart"/>
      <w:r w:rsidRPr="000B7F59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психолого-медико-социальной</w:t>
      </w:r>
      <w:proofErr w:type="spellEnd"/>
      <w:r w:rsidRPr="000B7F59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профилактики и восстановления здоровья педагога.</w:t>
      </w:r>
    </w:p>
    <w:p w:rsidR="00D1796A" w:rsidRPr="000B7F59" w:rsidRDefault="00D1796A" w:rsidP="00D1796A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b/>
          <w:bCs/>
          <w:color w:val="199043"/>
          <w:sz w:val="32"/>
          <w:szCs w:val="32"/>
          <w:lang w:eastAsia="ru-RU"/>
        </w:rPr>
        <w:t>САМЫЕ РАСПРОСТРАНЕННЫЕ ЗАБОЛЕВАНИЯ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Профессию педагога можно отнести к “группе риска” по частоте нарушений здоровья и серьезности протекающих заболеваний.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Обработав статистические данные по заболеваемости педагогов, сотрудники института В. М. Бехтерева обнаружили ярко выраженные преобладающие заболевания:</w:t>
      </w:r>
    </w:p>
    <w:p w:rsidR="00D1796A" w:rsidRPr="000B7F59" w:rsidRDefault="00D1796A" w:rsidP="00D179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proofErr w:type="gramStart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сердечно-сосудистые</w:t>
      </w:r>
      <w:proofErr w:type="spellEnd"/>
      <w:proofErr w:type="gramEnd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;</w:t>
      </w:r>
    </w:p>
    <w:p w:rsidR="00D1796A" w:rsidRPr="000B7F59" w:rsidRDefault="00D1796A" w:rsidP="00D179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желудочно-кишечные;</w:t>
      </w:r>
    </w:p>
    <w:p w:rsidR="00D1796A" w:rsidRPr="000B7F59" w:rsidRDefault="00D1796A" w:rsidP="00D179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нарушения опорно-двигательного аппарата;</w:t>
      </w:r>
    </w:p>
    <w:p w:rsidR="00D1796A" w:rsidRPr="000B7F59" w:rsidRDefault="00D1796A" w:rsidP="00D179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болезни крови;</w:t>
      </w:r>
    </w:p>
    <w:p w:rsidR="00D1796A" w:rsidRPr="000B7F59" w:rsidRDefault="00D1796A" w:rsidP="00D179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нарушение функции щитовидной железы.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По показателям 54% педагогов имеют нарушения массы тела, 70% нарушения опорно-двигательного аппарата. Нарушения в нервно-психическом здоровье имеют: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– после 10-ти лет работы более 35% педагогов;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после 15-ти лет стажа – 40%;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после 20-ти лет – более 50 % педагогов.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Постоянное перенапряжение приводит к ряду соматических заболеваний (язва желудка, ишемическая болезнь сердца, сахарный диабет, гипертония).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 основным профессиональным заболеваниям педагогов относятся: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– миопия (близорукость);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ларингит;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синдром хронической усталости;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гиподинамия;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остеохондроз.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Причинами заболеваний являются:</w:t>
      </w:r>
    </w:p>
    <w:p w:rsidR="00D1796A" w:rsidRPr="000B7F59" w:rsidRDefault="00D1796A" w:rsidP="00D179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отсутствие стабильного режима труда и отдыха;</w:t>
      </w:r>
    </w:p>
    <w:p w:rsidR="00D1796A" w:rsidRPr="000B7F59" w:rsidRDefault="00D1796A" w:rsidP="00D179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снижение двигательной активности;</w:t>
      </w:r>
    </w:p>
    <w:p w:rsidR="00D1796A" w:rsidRPr="000B7F59" w:rsidRDefault="00D1796A" w:rsidP="00D179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эмоциональная </w:t>
      </w:r>
      <w:proofErr w:type="spellStart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перенапряженность</w:t>
      </w:r>
      <w:proofErr w:type="spellEnd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;</w:t>
      </w:r>
    </w:p>
    <w:p w:rsidR="00D1796A" w:rsidRPr="000B7F59" w:rsidRDefault="00D1796A" w:rsidP="00D179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большая учебная нагрузка как результат низкой почасовой оплаты;</w:t>
      </w:r>
    </w:p>
    <w:p w:rsidR="00D1796A" w:rsidRPr="000B7F59" w:rsidRDefault="00D1796A" w:rsidP="00D179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отсутствие системы психопрофилактических мероприятий, комнат психологической разгрузки;</w:t>
      </w:r>
    </w:p>
    <w:p w:rsidR="00D1796A" w:rsidRPr="000B7F59" w:rsidRDefault="00D1796A" w:rsidP="00D179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использование авторитарного стиля руководства.</w:t>
      </w:r>
    </w:p>
    <w:p w:rsidR="00D1796A" w:rsidRPr="000B7F59" w:rsidRDefault="00D1796A" w:rsidP="00D1796A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b/>
          <w:bCs/>
          <w:color w:val="199043"/>
          <w:sz w:val="32"/>
          <w:szCs w:val="32"/>
          <w:lang w:eastAsia="ru-RU"/>
        </w:rPr>
        <w:t>ВОССТАНОВЛЕНИЕ ПРОФЕССИОНАЛЬНОГО ЗДОРОВЬЯ ПЕДАГОГА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Здоровье начинается с попыток осознания своего места в жизни.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Каждый человек, несмотря на возраст, должен когда-то ответить на четыре очень важных для него вопроса:</w:t>
      </w:r>
    </w:p>
    <w:p w:rsidR="00D1796A" w:rsidRPr="000B7F59" w:rsidRDefault="00D1796A" w:rsidP="00D179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Ради чего я живу? В чем смысл моей жизни?</w:t>
      </w:r>
    </w:p>
    <w:p w:rsidR="00D1796A" w:rsidRPr="000B7F59" w:rsidRDefault="00D1796A" w:rsidP="00D179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Зачем я родился? Что я должен совершить?</w:t>
      </w:r>
    </w:p>
    <w:p w:rsidR="00D1796A" w:rsidRPr="000B7F59" w:rsidRDefault="00D1796A" w:rsidP="00D179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Зачем мне быть здоровым?</w:t>
      </w:r>
    </w:p>
    <w:p w:rsidR="00D1796A" w:rsidRPr="000B7F59" w:rsidRDefault="00D1796A" w:rsidP="00D179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Быть здоровым – это мой долг перед обществом или мое личное дело?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Вопросов может быть и больше. Ясно лишь одно – только ответив на них, человек приобретает мотивацию к тому, чтобы быть здоровым.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Зададимся вопросом, в чем же главная причина перечисленных заболеваний педагога? Ответ ясен: все, о чем мы говорили, вызывается стрессом и психическим перенапряжением…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Существуют две основные причины, разрушающие здоровье педагога: мировоззренческая и психическая, причем вторая вытекает из первой.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Мировоззренческие причины:</w:t>
      </w:r>
    </w:p>
    <w:p w:rsidR="00D1796A" w:rsidRPr="000B7F59" w:rsidRDefault="00D1796A" w:rsidP="00D179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неумение принимать жизнь такой “как она есть”, без критики и протеста;</w:t>
      </w:r>
    </w:p>
    <w:p w:rsidR="00D1796A" w:rsidRPr="000B7F59" w:rsidRDefault="00D1796A" w:rsidP="00D179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неумение жить в данный момент, считая его самым важным в жизни;</w:t>
      </w:r>
    </w:p>
    <w:p w:rsidR="00D1796A" w:rsidRPr="000B7F59" w:rsidRDefault="00D1796A" w:rsidP="00D179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неумение найти свое место в жизни, которое позволяло бы получать удовлетворение от факта существования, от своей профессии, от своей работы… и тем самым сохранить свое здоровье;</w:t>
      </w:r>
    </w:p>
    <w:p w:rsidR="00D1796A" w:rsidRPr="000B7F59" w:rsidRDefault="00D1796A" w:rsidP="00D179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proofErr w:type="spellStart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неосознание</w:t>
      </w:r>
      <w:proofErr w:type="spellEnd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себя частицей великих исторических процессов, непонимание того, что каждый из нас является своего рода творцом истории;</w:t>
      </w:r>
    </w:p>
    <w:p w:rsidR="00D1796A" w:rsidRPr="000B7F59" w:rsidRDefault="00D1796A" w:rsidP="00D179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неумение принимать свой социальный статус и достойно пребывать в нем;</w:t>
      </w:r>
    </w:p>
    <w:p w:rsidR="00D1796A" w:rsidRPr="000B7F59" w:rsidRDefault="00D1796A" w:rsidP="00D179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незнание того, что каждый из нас нужен на своем месте, Нужен не директору или министру, а людям, стране, планете, истории, вечности!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Психические причины:</w:t>
      </w:r>
    </w:p>
    <w:p w:rsidR="00D1796A" w:rsidRPr="000B7F59" w:rsidRDefault="00D1796A" w:rsidP="00D179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неумение противостоять стрессам;</w:t>
      </w:r>
    </w:p>
    <w:p w:rsidR="00D1796A" w:rsidRPr="000B7F59" w:rsidRDefault="00D1796A" w:rsidP="00D179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отсутствие навыка управления своими эмоциями;</w:t>
      </w:r>
    </w:p>
    <w:p w:rsidR="00D1796A" w:rsidRPr="000B7F59" w:rsidRDefault="00D1796A" w:rsidP="00D179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частое превышение своих психических возможностей;</w:t>
      </w:r>
    </w:p>
    <w:p w:rsidR="00D1796A" w:rsidRPr="000B7F59" w:rsidRDefault="00D1796A" w:rsidP="00D179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неумение вырастить в себе и освоить эмоции радости, создать установку на радость от существования вообще, а не от полученной зарплаты;</w:t>
      </w:r>
    </w:p>
    <w:p w:rsidR="00D1796A" w:rsidRPr="000B7F59" w:rsidRDefault="00D1796A" w:rsidP="00D179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неспособность смеяться над жизненными неудачами.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Человек сознательный, культурный, педагог в особенности, должен уметь владеть своими эмоциями и чувствами хотя бы ради двух целей: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– чтобы не болеть;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чтобы принимать правильное решение. Надо научиться жить с хорошими эмоциями, противодействовать негативным эмоциям.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Каждая эмоция связана с болезнью или здоровьем, создает конкретную болезнь или является профилактической против конкретной болезни.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Чтобы сделать из себя здорового человека, нужно быть сильнее своих эмоций, но ни в коем случае не подавлять их.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Выделяют </w:t>
      </w:r>
      <w:r w:rsidRPr="000B7F59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здоровье разрушающие эмоции:</w:t>
      </w:r>
    </w:p>
    <w:p w:rsidR="00D1796A" w:rsidRPr="000B7F59" w:rsidRDefault="00D1796A" w:rsidP="00D1796A">
      <w:pPr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shd w:val="clear" w:color="auto" w:fill="FFFFFF"/>
          <w:lang w:eastAsia="ru-RU"/>
        </w:rPr>
      </w:pPr>
      <w:r w:rsidRPr="000B7F59">
        <w:rPr>
          <w:rFonts w:ascii="Helvetica" w:eastAsia="Times New Roman" w:hAnsi="Helvetica" w:cs="Helvetica"/>
          <w:color w:val="0000A0"/>
          <w:sz w:val="32"/>
          <w:szCs w:val="32"/>
          <w:shd w:val="clear" w:color="auto" w:fill="FFFFFF"/>
          <w:lang w:eastAsia="ru-RU"/>
        </w:rPr>
        <w:t>гнев, ярость, уныние, озабоченность, печаль, страх, тревожность, грусть, отчаяние…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 xml:space="preserve">Бороться с негативными эмоциями надо с помощью специального тренинга (Приложение “Приручение эмоций”, </w:t>
      </w:r>
      <w:proofErr w:type="gramStart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см</w:t>
      </w:r>
      <w:proofErr w:type="gramEnd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 </w:t>
      </w:r>
      <w:hyperlink r:id="rId6" w:history="1">
        <w:r w:rsidRPr="000B7F59">
          <w:rPr>
            <w:rFonts w:ascii="Helvetica" w:eastAsia="Times New Roman" w:hAnsi="Helvetica" w:cs="Helvetica"/>
            <w:b/>
            <w:bCs/>
            <w:color w:val="008738"/>
            <w:sz w:val="32"/>
            <w:szCs w:val="32"/>
            <w:u w:val="single"/>
            <w:lang w:eastAsia="ru-RU"/>
          </w:rPr>
          <w:t>Приложение 1</w:t>
        </w:r>
      </w:hyperlink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).</w:t>
      </w:r>
    </w:p>
    <w:p w:rsidR="00D1796A" w:rsidRPr="000B7F59" w:rsidRDefault="00D1796A" w:rsidP="00D1796A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b/>
          <w:bCs/>
          <w:color w:val="199043"/>
          <w:sz w:val="32"/>
          <w:szCs w:val="32"/>
          <w:lang w:eastAsia="ru-RU"/>
        </w:rPr>
        <w:t>Упражнение. Замена одной эмоции на другую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Возникшая эмоция “раскручивается” несколько секунд, а затем постепенно овладевает человеком. Представьте, что у Вас возникла нежелательная эмоция гнева. Вы сразу ее заметили и определили. И тут же, не давая ей “раскрутиться”, нужно “включить” другую эмоцию. </w:t>
      </w:r>
      <w:proofErr w:type="gramStart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Какую</w:t>
      </w:r>
      <w:proofErr w:type="gramEnd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сочтете нужной (спокойствия, радости, великодушия, альтруизма…). Или ту “светлую” эмоцию, которая вызывается легче всего. Заменив одну эмоцию на другую, Вы не дали развиться в организме болезнетворному процессу.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Есть эмоции</w:t>
      </w:r>
      <w:r w:rsidRPr="000B7F59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 </w:t>
      </w:r>
      <w:proofErr w:type="spellStart"/>
      <w:r w:rsidRPr="000B7F59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здоровьесоздающие</w:t>
      </w:r>
      <w:proofErr w:type="spellEnd"/>
      <w:r w:rsidRPr="000B7F59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:</w:t>
      </w:r>
    </w:p>
    <w:p w:rsidR="00D1796A" w:rsidRPr="000B7F59" w:rsidRDefault="00D1796A" w:rsidP="00D1796A">
      <w:pPr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shd w:val="clear" w:color="auto" w:fill="FFFFFF"/>
          <w:lang w:eastAsia="ru-RU"/>
        </w:rPr>
      </w:pPr>
      <w:r w:rsidRPr="000B7F59">
        <w:rPr>
          <w:rFonts w:ascii="Helvetica" w:eastAsia="Times New Roman" w:hAnsi="Helvetica" w:cs="Helvetica"/>
          <w:color w:val="0000A0"/>
          <w:sz w:val="32"/>
          <w:szCs w:val="32"/>
          <w:shd w:val="clear" w:color="auto" w:fill="FFFFFF"/>
          <w:lang w:eastAsia="ru-RU"/>
        </w:rPr>
        <w:t>интерес, радость, нежность, удовлетворение, спокойствие, сочувствие, удивление, восторг, умиление, восхищение…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Вот если бы создать такой эмоциональный климат на работе, чтобы все эти эмоции присутствовали у сотрудников. Какая бы это была бы работа, какая бы это была жизнь.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Для сохранения и поддержки здоровья педагога необходимо применять: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– лечебно-оздоровительные упражнения:– упражнения для позвоночника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упражнения для осанки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упражнения для шейного отдела позвоночника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следить за своим физическим здоровьем: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– полноценное питание– </w:t>
      </w:r>
      <w:proofErr w:type="gramStart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до</w:t>
      </w:r>
      <w:proofErr w:type="gramEnd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статочный сон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соблюдение правил личной гигиены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режим труда и отдыха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занятия спортом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соблюдать </w:t>
      </w:r>
      <w:proofErr w:type="spellStart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психоэмоциональное</w:t>
      </w:r>
      <w:proofErr w:type="spellEnd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равновесие: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– позитивное мышление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оптимизм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управление эмоциями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доброжелательное отношение к людям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любовь к себе.</w:t>
      </w:r>
    </w:p>
    <w:p w:rsidR="00D1796A" w:rsidRPr="000B7F59" w:rsidRDefault="00D1796A" w:rsidP="00D1796A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shd w:val="clear" w:color="auto" w:fill="FFFFFF"/>
          <w:lang w:eastAsia="ru-RU"/>
        </w:rPr>
      </w:pPr>
      <w:r w:rsidRPr="000B7F59">
        <w:rPr>
          <w:rFonts w:ascii="Helvetica" w:eastAsia="Times New Roman" w:hAnsi="Helvetica" w:cs="Helvetica"/>
          <w:b/>
          <w:bCs/>
          <w:color w:val="333333"/>
          <w:sz w:val="32"/>
          <w:szCs w:val="32"/>
          <w:shd w:val="clear" w:color="auto" w:fill="FFFFFF"/>
          <w:lang w:eastAsia="ru-RU"/>
        </w:rPr>
        <w:lastRenderedPageBreak/>
        <w:t>Выступления учащихся по темам:</w:t>
      </w:r>
    </w:p>
    <w:p w:rsidR="00D1796A" w:rsidRPr="000B7F59" w:rsidRDefault="00D1796A" w:rsidP="00D179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Искусственные пути снятия напряжения.</w:t>
      </w:r>
    </w:p>
    <w:p w:rsidR="00D1796A" w:rsidRPr="000B7F59" w:rsidRDefault="00D1796A" w:rsidP="00D179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Рациональное питание. Правил рационального питания</w:t>
      </w:r>
    </w:p>
    <w:p w:rsidR="00D1796A" w:rsidRPr="000B7F59" w:rsidRDefault="00D1796A" w:rsidP="00D179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Как сохранить зрение.</w:t>
      </w:r>
    </w:p>
    <w:p w:rsidR="00D1796A" w:rsidRPr="000B7F59" w:rsidRDefault="00D1796A" w:rsidP="00D179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Как быть красивой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Наши рекомендации:</w:t>
      </w:r>
    </w:p>
    <w:p w:rsidR="00D1796A" w:rsidRPr="000B7F59" w:rsidRDefault="00D1796A" w:rsidP="00D1796A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– Начинайте каждый день с чувством радости.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Поддерживайте это состояние в течение дня.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Прежде чем дать волю гневу, сосчитайте до десяти.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Ощущайте себя хозяином и властелином своей судьбы.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 xml:space="preserve">– Относитесь к людям так, как вы хотели </w:t>
      </w:r>
      <w:proofErr w:type="gramStart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бы</w:t>
      </w:r>
      <w:proofErr w:type="gramEnd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чтобы люди относились к вам.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Питайтесь регулярно и разнообразно.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Исключайте жареную, жирную пищу, алкоголь.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Увеличьте потребление овощей, фруктов, рыбы, мяса, молочных продуктов.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Не переедайте на ночь.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Спите не менее 8-ми часов в сутки.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Занимайтесь физическими упражнениями.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Старайтесь больше бывать на свежем воздухе.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Любите свою душу и тело.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– Старайтесь окружить их комфортом.</w:t>
      </w:r>
    </w:p>
    <w:p w:rsidR="00D1796A" w:rsidRPr="000B7F59" w:rsidRDefault="00D1796A" w:rsidP="00D1796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Не надейся на Бога</w:t>
      </w:r>
      <w:proofErr w:type="gramStart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И</w:t>
      </w:r>
      <w:proofErr w:type="gramEnd"/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не верь чудесам,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Есть одна лишь подмога:</w:t>
      </w:r>
      <w:r w:rsidRPr="000B7F5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Помоги себе сам.</w:t>
      </w:r>
    </w:p>
    <w:p w:rsidR="00A53CAC" w:rsidRPr="000B7F59" w:rsidRDefault="00A53CAC">
      <w:pPr>
        <w:rPr>
          <w:sz w:val="32"/>
          <w:szCs w:val="32"/>
        </w:rPr>
      </w:pPr>
    </w:p>
    <w:sectPr w:rsidR="00A53CAC" w:rsidRPr="000B7F59" w:rsidSect="00A53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42E2B"/>
    <w:multiLevelType w:val="multilevel"/>
    <w:tmpl w:val="A57A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0F4856"/>
    <w:multiLevelType w:val="multilevel"/>
    <w:tmpl w:val="C12EA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71280A"/>
    <w:multiLevelType w:val="multilevel"/>
    <w:tmpl w:val="E762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403D80"/>
    <w:multiLevelType w:val="multilevel"/>
    <w:tmpl w:val="3F6A4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F2FF3"/>
    <w:multiLevelType w:val="multilevel"/>
    <w:tmpl w:val="98F2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2E3996"/>
    <w:multiLevelType w:val="multilevel"/>
    <w:tmpl w:val="E0D04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7B15B1"/>
    <w:multiLevelType w:val="multilevel"/>
    <w:tmpl w:val="D2F0B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96A"/>
    <w:rsid w:val="000B7F59"/>
    <w:rsid w:val="00A53CAC"/>
    <w:rsid w:val="00D1796A"/>
    <w:rsid w:val="00F30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CAC"/>
  </w:style>
  <w:style w:type="paragraph" w:styleId="3">
    <w:name w:val="heading 3"/>
    <w:basedOn w:val="a"/>
    <w:link w:val="30"/>
    <w:uiPriority w:val="9"/>
    <w:qFormat/>
    <w:rsid w:val="00D179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79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1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796A"/>
  </w:style>
  <w:style w:type="character" w:styleId="a4">
    <w:name w:val="Strong"/>
    <w:basedOn w:val="a0"/>
    <w:uiPriority w:val="22"/>
    <w:qFormat/>
    <w:rsid w:val="00D179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39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55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09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2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19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27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69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18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8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904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estival.1september.ru/articles/591571/pril1.p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9EED87-6A23-448D-AAFA-6DB68825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1474</Words>
  <Characters>8404</Characters>
  <Application>Microsoft Office Word</Application>
  <DocSecurity>0</DocSecurity>
  <Lines>70</Lines>
  <Paragraphs>19</Paragraphs>
  <ScaleCrop>false</ScaleCrop>
  <Company>Hewlett-Packard Company</Company>
  <LinksUpToDate>false</LinksUpToDate>
  <CharactersWithSpaces>9859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5</cp:revision>
  <cp:lastPrinted>2014-04-24T05:26:00Z</cp:lastPrinted>
  <dcterms:created xsi:type="dcterms:W3CDTF">2014-04-24T05:22:00Z</dcterms:created>
  <dcterms:modified xsi:type="dcterms:W3CDTF">2014-04-24T05:26:00Z</dcterms:modified>
</cp:coreProperties>
</file>